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22E1" w14:textId="00E50798" w:rsidR="008102F2" w:rsidRPr="008102F2" w:rsidRDefault="008102F2" w:rsidP="008102F2">
      <w:pPr>
        <w:spacing w:line="320" w:lineRule="exact"/>
        <w:jc w:val="right"/>
      </w:pPr>
      <w:r w:rsidRPr="008102F2">
        <w:rPr>
          <w:rFonts w:hint="eastAsia"/>
        </w:rPr>
        <w:t xml:space="preserve">作成：永野間かおり　</w:t>
      </w:r>
      <w:r w:rsidRPr="008102F2">
        <w:t>2016/</w:t>
      </w:r>
      <w:r w:rsidR="00D779CD">
        <w:t>0</w:t>
      </w:r>
      <w:r w:rsidRPr="008102F2">
        <w:t>8/</w:t>
      </w:r>
      <w:r w:rsidR="00D779CD">
        <w:t>0</w:t>
      </w:r>
      <w:r w:rsidRPr="008102F2">
        <w:t>2</w:t>
      </w:r>
    </w:p>
    <w:p w14:paraId="0F41292F" w14:textId="0D51B9FE" w:rsidR="008102F2" w:rsidRDefault="008102F2" w:rsidP="00814E2F">
      <w:pPr>
        <w:spacing w:line="32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8F023" wp14:editId="73E5FA6C">
                <wp:simplePos x="0" y="0"/>
                <wp:positionH relativeFrom="column">
                  <wp:posOffset>-113030</wp:posOffset>
                </wp:positionH>
                <wp:positionV relativeFrom="paragraph">
                  <wp:posOffset>173355</wp:posOffset>
                </wp:positionV>
                <wp:extent cx="5600700" cy="635000"/>
                <wp:effectExtent l="0" t="0" r="3810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35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8DA90" id="角丸四角形 2" o:spid="_x0000_s1026" style="position:absolute;left:0;text-align:left;margin-left:-8.9pt;margin-top:13.65pt;width:441pt;height:5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</w:p>
    <w:p w14:paraId="04F7019C" w14:textId="0EF7E9BE" w:rsidR="008102F2" w:rsidRPr="008102F2" w:rsidRDefault="008102F2" w:rsidP="00814E2F">
      <w:pPr>
        <w:spacing w:line="320" w:lineRule="exact"/>
        <w:rPr>
          <w:rFonts w:hint="eastAsia"/>
        </w:rPr>
      </w:pPr>
      <w:r w:rsidRPr="008102F2">
        <w:rPr>
          <w:rFonts w:hint="eastAsia"/>
        </w:rPr>
        <w:t>先日は産後ケアリーフレットの設置配布にご理解・ご協力</w:t>
      </w:r>
      <w:r w:rsidR="00592939">
        <w:rPr>
          <w:rFonts w:hint="eastAsia"/>
        </w:rPr>
        <w:t>を</w:t>
      </w:r>
      <w:r w:rsidRPr="008102F2">
        <w:rPr>
          <w:rFonts w:hint="eastAsia"/>
        </w:rPr>
        <w:t>いただきまして</w:t>
      </w:r>
      <w:r w:rsidR="00592939">
        <w:rPr>
          <w:rFonts w:hint="eastAsia"/>
        </w:rPr>
        <w:t>、ありがとうございました</w:t>
      </w:r>
      <w:r w:rsidRPr="008102F2">
        <w:rPr>
          <w:rFonts w:hint="eastAsia"/>
        </w:rPr>
        <w:t>。ユキコカンガルー助産院さまでのバランスボールクラス開催につきまして、下記の通りご相談させてくださいませ。</w:t>
      </w:r>
    </w:p>
    <w:p w14:paraId="7510F71B" w14:textId="77777777" w:rsidR="008102F2" w:rsidRDefault="008102F2" w:rsidP="00814E2F">
      <w:pPr>
        <w:spacing w:line="320" w:lineRule="exact"/>
        <w:rPr>
          <w:sz w:val="32"/>
          <w:szCs w:val="32"/>
        </w:rPr>
      </w:pPr>
    </w:p>
    <w:p w14:paraId="792B5264" w14:textId="77777777" w:rsidR="00814E2F" w:rsidRDefault="00814E2F" w:rsidP="00814E2F">
      <w:pPr>
        <w:spacing w:line="320" w:lineRule="exact"/>
        <w:rPr>
          <w:sz w:val="32"/>
          <w:szCs w:val="32"/>
        </w:rPr>
      </w:pPr>
      <w:r w:rsidRPr="00814E2F">
        <w:rPr>
          <w:rFonts w:hint="eastAsia"/>
          <w:sz w:val="32"/>
          <w:szCs w:val="32"/>
        </w:rPr>
        <w:t>ユキコカンガルー助産院さまにおける</w:t>
      </w:r>
    </w:p>
    <w:p w14:paraId="0E04B11B" w14:textId="77777777" w:rsidR="00814E2F" w:rsidRPr="00D001E5" w:rsidRDefault="00814E2F" w:rsidP="00814E2F">
      <w:pPr>
        <w:spacing w:line="320" w:lineRule="exact"/>
        <w:rPr>
          <w:color w:val="000000" w:themeColor="text1"/>
          <w:sz w:val="32"/>
          <w:szCs w:val="32"/>
          <w:u w:val="single"/>
        </w:rPr>
      </w:pPr>
      <w:r w:rsidRPr="00D001E5">
        <w:rPr>
          <w:rFonts w:hint="eastAsia"/>
          <w:color w:val="000000" w:themeColor="text1"/>
          <w:sz w:val="32"/>
          <w:szCs w:val="32"/>
          <w:u w:val="single"/>
        </w:rPr>
        <w:t>「マタニティ・産後のバランスボールクラス」開催について</w:t>
      </w:r>
    </w:p>
    <w:p w14:paraId="650B0623" w14:textId="77777777" w:rsidR="00814E2F" w:rsidRDefault="00814E2F" w:rsidP="00814E2F">
      <w:pPr>
        <w:spacing w:line="320" w:lineRule="exact"/>
        <w:rPr>
          <w:sz w:val="32"/>
          <w:szCs w:val="32"/>
        </w:rPr>
      </w:pPr>
    </w:p>
    <w:p w14:paraId="57CEC895" w14:textId="77777777" w:rsidR="00592939" w:rsidRPr="00592939" w:rsidRDefault="00D779CD" w:rsidP="00814E2F">
      <w:pPr>
        <w:spacing w:line="320" w:lineRule="exact"/>
        <w:rPr>
          <w:rFonts w:hint="eastAsia"/>
          <w:b/>
          <w:sz w:val="28"/>
          <w:szCs w:val="28"/>
        </w:rPr>
      </w:pPr>
      <w:r w:rsidRPr="00592939">
        <w:rPr>
          <w:rFonts w:hint="eastAsia"/>
          <w:b/>
          <w:sz w:val="28"/>
          <w:szCs w:val="28"/>
        </w:rPr>
        <w:t>・開催の目的および背景とマタニティ・産後のバランスボール</w:t>
      </w:r>
      <w:r w:rsidR="00814E2F" w:rsidRPr="00592939">
        <w:rPr>
          <w:rFonts w:hint="eastAsia"/>
          <w:b/>
          <w:sz w:val="28"/>
          <w:szCs w:val="28"/>
        </w:rPr>
        <w:t>クラス開催で得られる効果について</w:t>
      </w:r>
    </w:p>
    <w:p w14:paraId="187C2C29" w14:textId="4FD2939A" w:rsidR="0069733D" w:rsidRPr="00592939" w:rsidRDefault="00592939" w:rsidP="00814E2F">
      <w:pPr>
        <w:spacing w:line="32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【目的】</w:t>
      </w:r>
      <w:bookmarkStart w:id="0" w:name="_GoBack"/>
      <w:bookmarkEnd w:id="0"/>
    </w:p>
    <w:p w14:paraId="25EE0498" w14:textId="77777777" w:rsidR="00D779CD" w:rsidRDefault="00814E2F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ユキコカンガルー助産院さまと連携した</w:t>
      </w:r>
      <w:r w:rsidR="008102F2">
        <w:rPr>
          <w:rFonts w:hint="eastAsia"/>
          <w:sz w:val="28"/>
          <w:szCs w:val="28"/>
        </w:rPr>
        <w:t>マドレボニータのバランスボールクラス</w:t>
      </w:r>
      <w:r>
        <w:rPr>
          <w:rFonts w:hint="eastAsia"/>
          <w:sz w:val="28"/>
          <w:szCs w:val="28"/>
        </w:rPr>
        <w:t>開催により、</w:t>
      </w:r>
      <w:r w:rsidR="00D779CD">
        <w:rPr>
          <w:rFonts w:hint="eastAsia"/>
          <w:sz w:val="28"/>
          <w:szCs w:val="28"/>
        </w:rPr>
        <w:t>より多くの産前・産後女性に「取り組む産後ケア」の機会を提供できると考えております。</w:t>
      </w:r>
    </w:p>
    <w:p w14:paraId="6EB6D079" w14:textId="3A409A36" w:rsidR="00466CDF" w:rsidRDefault="00D779CD" w:rsidP="00814E2F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また、</w:t>
      </w:r>
      <w:r w:rsidR="00814E2F">
        <w:rPr>
          <w:rFonts w:hint="eastAsia"/>
          <w:sz w:val="28"/>
          <w:szCs w:val="28"/>
        </w:rPr>
        <w:t>妊娠中および産後</w:t>
      </w:r>
      <w:r w:rsidR="00814E2F">
        <w:rPr>
          <w:sz w:val="28"/>
          <w:szCs w:val="28"/>
        </w:rPr>
        <w:t>2</w:t>
      </w:r>
      <w:r w:rsidR="00814E2F">
        <w:rPr>
          <w:rFonts w:hint="eastAsia"/>
          <w:sz w:val="28"/>
          <w:szCs w:val="28"/>
        </w:rPr>
        <w:t>〜</w:t>
      </w:r>
      <w:r w:rsidR="00814E2F">
        <w:rPr>
          <w:sz w:val="28"/>
          <w:szCs w:val="28"/>
        </w:rPr>
        <w:t>6</w:t>
      </w:r>
      <w:r w:rsidR="0069733D">
        <w:rPr>
          <w:rFonts w:hint="eastAsia"/>
          <w:sz w:val="28"/>
          <w:szCs w:val="28"/>
        </w:rPr>
        <w:t>か月の子育ての導入期の産前・産後女性が、心身のリハビリ・赤ちゃん連れの外出のきっかけ・地域に仲間づくりの機会を得られることを目的としています。</w:t>
      </w:r>
    </w:p>
    <w:p w14:paraId="766898E8" w14:textId="77777777" w:rsidR="0069733D" w:rsidRDefault="0069733D" w:rsidP="00814E2F">
      <w:pPr>
        <w:spacing w:line="320" w:lineRule="exact"/>
        <w:rPr>
          <w:sz w:val="28"/>
          <w:szCs w:val="28"/>
        </w:rPr>
      </w:pPr>
    </w:p>
    <w:p w14:paraId="25BEEC4D" w14:textId="77777777" w:rsidR="0069733D" w:rsidRPr="00592939" w:rsidRDefault="0069733D" w:rsidP="00814E2F">
      <w:pPr>
        <w:spacing w:line="320" w:lineRule="exact"/>
        <w:rPr>
          <w:b/>
          <w:sz w:val="28"/>
          <w:szCs w:val="28"/>
        </w:rPr>
      </w:pPr>
      <w:r w:rsidRPr="00592939">
        <w:rPr>
          <w:rFonts w:hint="eastAsia"/>
          <w:b/>
          <w:sz w:val="28"/>
          <w:szCs w:val="28"/>
        </w:rPr>
        <w:t>【背景】</w:t>
      </w:r>
    </w:p>
    <w:p w14:paraId="2E25228D" w14:textId="77777777" w:rsidR="00D779CD" w:rsidRDefault="00466CDF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現在の母子保健では</w:t>
      </w:r>
      <w:r w:rsidR="0069733D">
        <w:rPr>
          <w:rFonts w:hint="eastAsia"/>
          <w:sz w:val="28"/>
          <w:szCs w:val="28"/>
        </w:rPr>
        <w:t>、「産後の体・心・夫婦に起こること」とその対策を知る機会が</w:t>
      </w:r>
      <w:r w:rsidR="008102F2">
        <w:rPr>
          <w:rFonts w:hint="eastAsia"/>
          <w:sz w:val="28"/>
          <w:szCs w:val="28"/>
        </w:rPr>
        <w:t>なかなか</w:t>
      </w:r>
      <w:r w:rsidR="0069733D">
        <w:rPr>
          <w:rFonts w:hint="eastAsia"/>
          <w:sz w:val="28"/>
          <w:szCs w:val="28"/>
        </w:rPr>
        <w:t>ありません。また</w:t>
      </w:r>
      <w:r w:rsidR="00D779CD">
        <w:rPr>
          <w:rFonts w:hint="eastAsia"/>
          <w:sz w:val="28"/>
          <w:szCs w:val="28"/>
        </w:rPr>
        <w:t>、</w:t>
      </w:r>
      <w:r w:rsidR="0069733D">
        <w:rPr>
          <w:rFonts w:hint="eastAsia"/>
          <w:sz w:val="28"/>
          <w:szCs w:val="28"/>
        </w:rPr>
        <w:t>産褥サポートに取り組む自治体は増えていますが、そうした「受けるケア」の次の段階である産後</w:t>
      </w:r>
      <w:r w:rsidR="0069733D">
        <w:rPr>
          <w:sz w:val="28"/>
          <w:szCs w:val="28"/>
        </w:rPr>
        <w:t>2</w:t>
      </w:r>
      <w:r w:rsidR="0069733D">
        <w:rPr>
          <w:rFonts w:hint="eastAsia"/>
          <w:sz w:val="28"/>
          <w:szCs w:val="28"/>
        </w:rPr>
        <w:t>〜</w:t>
      </w:r>
      <w:r w:rsidR="0069733D">
        <w:rPr>
          <w:sz w:val="28"/>
          <w:szCs w:val="28"/>
        </w:rPr>
        <w:t>6</w:t>
      </w:r>
      <w:r w:rsidR="00D779CD">
        <w:rPr>
          <w:rFonts w:hint="eastAsia"/>
          <w:sz w:val="28"/>
          <w:szCs w:val="28"/>
        </w:rPr>
        <w:t>か月のリハビリ期に必要な</w:t>
      </w:r>
      <w:r w:rsidR="0069733D">
        <w:rPr>
          <w:rFonts w:hint="eastAsia"/>
          <w:sz w:val="28"/>
          <w:szCs w:val="28"/>
        </w:rPr>
        <w:t>「取り組むケア」を受けられる機会は</w:t>
      </w:r>
      <w:r w:rsidR="008102F2">
        <w:rPr>
          <w:rFonts w:hint="eastAsia"/>
          <w:sz w:val="28"/>
          <w:szCs w:val="28"/>
        </w:rPr>
        <w:t>、依然</w:t>
      </w:r>
      <w:r w:rsidR="00D779CD">
        <w:rPr>
          <w:rFonts w:hint="eastAsia"/>
          <w:sz w:val="28"/>
          <w:szCs w:val="28"/>
        </w:rPr>
        <w:t>として</w:t>
      </w:r>
      <w:r w:rsidR="0069733D">
        <w:rPr>
          <w:rFonts w:hint="eastAsia"/>
          <w:sz w:val="28"/>
          <w:szCs w:val="28"/>
        </w:rPr>
        <w:t>不足しています。</w:t>
      </w:r>
    </w:p>
    <w:p w14:paraId="287C0EBB" w14:textId="6FC43A96" w:rsidR="0069733D" w:rsidRDefault="0069733D" w:rsidP="00814E2F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産後ケア不足による①産後うつ（産後うつと診断された母親は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人に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人：約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%</w:t>
      </w:r>
      <w:r w:rsidR="00D779CD">
        <w:rPr>
          <w:sz w:val="28"/>
          <w:szCs w:val="28"/>
        </w:rPr>
        <w:t>/</w:t>
      </w:r>
      <w:r w:rsidR="00D779CD">
        <w:rPr>
          <w:rFonts w:hint="eastAsia"/>
          <w:sz w:val="28"/>
          <w:szCs w:val="28"/>
        </w:rPr>
        <w:t>厚生労働省H</w:t>
      </w:r>
      <w:r w:rsidR="00D779CD">
        <w:rPr>
          <w:sz w:val="28"/>
          <w:szCs w:val="28"/>
        </w:rPr>
        <w:t>25</w:t>
      </w:r>
      <w:r w:rsidR="00D779CD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）②夫婦の不和（子どものいる家庭の離婚は産後２年以内が最多で全体のうちの</w:t>
      </w:r>
      <w:r>
        <w:rPr>
          <w:sz w:val="28"/>
          <w:szCs w:val="28"/>
        </w:rPr>
        <w:t>34</w:t>
      </w:r>
      <w:r>
        <w:rPr>
          <w:rFonts w:hint="eastAsia"/>
          <w:sz w:val="28"/>
          <w:szCs w:val="28"/>
        </w:rPr>
        <w:t>%</w:t>
      </w:r>
      <w:r w:rsidR="00D779CD">
        <w:rPr>
          <w:sz w:val="28"/>
          <w:szCs w:val="28"/>
        </w:rPr>
        <w:t>/</w:t>
      </w:r>
      <w:r w:rsidR="00D779CD">
        <w:rPr>
          <w:rFonts w:hint="eastAsia"/>
          <w:sz w:val="28"/>
          <w:szCs w:val="28"/>
        </w:rPr>
        <w:t>厚生労働省H</w:t>
      </w:r>
      <w:r w:rsidR="00D779CD">
        <w:rPr>
          <w:sz w:val="28"/>
          <w:szCs w:val="28"/>
        </w:rPr>
        <w:t>23</w:t>
      </w:r>
      <w:r w:rsidR="00D779CD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）③乳児虐待</w:t>
      </w:r>
      <w:r w:rsidR="00466CDF">
        <w:rPr>
          <w:rFonts w:hint="eastAsia"/>
          <w:sz w:val="28"/>
          <w:szCs w:val="28"/>
        </w:rPr>
        <w:t>（虐待死した子どもの年齢は</w:t>
      </w:r>
      <w:r w:rsidR="00466CDF">
        <w:rPr>
          <w:sz w:val="28"/>
          <w:szCs w:val="28"/>
        </w:rPr>
        <w:t>0</w:t>
      </w:r>
      <w:r w:rsidR="00466CDF">
        <w:rPr>
          <w:rFonts w:hint="eastAsia"/>
          <w:sz w:val="28"/>
          <w:szCs w:val="28"/>
        </w:rPr>
        <w:t>歳が</w:t>
      </w:r>
      <w:r w:rsidR="00466CDF">
        <w:rPr>
          <w:sz w:val="28"/>
          <w:szCs w:val="28"/>
        </w:rPr>
        <w:t>43.1</w:t>
      </w:r>
      <w:r w:rsidR="00466CDF">
        <w:rPr>
          <w:rFonts w:hint="eastAsia"/>
          <w:sz w:val="28"/>
          <w:szCs w:val="28"/>
        </w:rPr>
        <w:t>%</w:t>
      </w:r>
      <w:r w:rsidR="00D779CD">
        <w:rPr>
          <w:sz w:val="28"/>
          <w:szCs w:val="28"/>
        </w:rPr>
        <w:t>/</w:t>
      </w:r>
      <w:r w:rsidR="00D779CD">
        <w:rPr>
          <w:rFonts w:hint="eastAsia"/>
          <w:sz w:val="28"/>
          <w:szCs w:val="28"/>
        </w:rPr>
        <w:t>厚生労働省H</w:t>
      </w:r>
      <w:r w:rsidR="00D779CD">
        <w:rPr>
          <w:sz w:val="28"/>
          <w:szCs w:val="28"/>
        </w:rPr>
        <w:t>26</w:t>
      </w:r>
      <w:r w:rsidR="00D779CD">
        <w:rPr>
          <w:rFonts w:hint="eastAsia"/>
          <w:sz w:val="28"/>
          <w:szCs w:val="28"/>
        </w:rPr>
        <w:t>年度</w:t>
      </w:r>
      <w:r w:rsidR="00466CD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といった産後家庭のリスク</w:t>
      </w:r>
      <w:r w:rsidR="00466CDF">
        <w:rPr>
          <w:rFonts w:hint="eastAsia"/>
          <w:sz w:val="28"/>
          <w:szCs w:val="28"/>
        </w:rPr>
        <w:t>は、近年</w:t>
      </w:r>
      <w:r w:rsidR="00D779CD">
        <w:rPr>
          <w:rFonts w:hint="eastAsia"/>
          <w:sz w:val="28"/>
          <w:szCs w:val="28"/>
        </w:rPr>
        <w:t>個人の努力に任せてはならない、大きな社会問題として認識されています</w:t>
      </w:r>
      <w:r w:rsidR="00466CDF">
        <w:rPr>
          <w:rFonts w:hint="eastAsia"/>
          <w:sz w:val="28"/>
          <w:szCs w:val="28"/>
        </w:rPr>
        <w:t>。</w:t>
      </w:r>
    </w:p>
    <w:p w14:paraId="3A4DDDB9" w14:textId="77777777" w:rsidR="00466CDF" w:rsidRDefault="00466CDF" w:rsidP="00814E2F">
      <w:pPr>
        <w:spacing w:line="320" w:lineRule="exact"/>
        <w:rPr>
          <w:sz w:val="28"/>
          <w:szCs w:val="28"/>
        </w:rPr>
      </w:pPr>
    </w:p>
    <w:p w14:paraId="583FC81D" w14:textId="77777777" w:rsidR="00466CDF" w:rsidRPr="00592939" w:rsidRDefault="00466CDF" w:rsidP="00814E2F">
      <w:pPr>
        <w:spacing w:line="320" w:lineRule="exact"/>
        <w:rPr>
          <w:b/>
          <w:sz w:val="28"/>
          <w:szCs w:val="28"/>
        </w:rPr>
      </w:pPr>
      <w:r w:rsidRPr="00592939">
        <w:rPr>
          <w:rFonts w:hint="eastAsia"/>
          <w:b/>
          <w:sz w:val="28"/>
          <w:szCs w:val="28"/>
        </w:rPr>
        <w:t>【効果】</w:t>
      </w:r>
    </w:p>
    <w:p w14:paraId="21ECEC6F" w14:textId="4BE67675" w:rsidR="00466CDF" w:rsidRDefault="00D001E5" w:rsidP="00814E2F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マドレボニータの</w:t>
      </w:r>
      <w:r w:rsidR="00466CDF">
        <w:rPr>
          <w:rFonts w:hint="eastAsia"/>
          <w:sz w:val="28"/>
          <w:szCs w:val="28"/>
        </w:rPr>
        <w:t>産後ケアは、産後リハビリ期に特化した「取り組むケア」です。母となった女性の体力回復やリフレッシュ効果に加え、コミュニケーションのワークを通じて気持ちの整理や社会復帰への意欲の向上、赤ちゃんと安心して外出するきっかけ（仲間づくり・</w:t>
      </w:r>
      <w:r w:rsidR="008102F2">
        <w:rPr>
          <w:rFonts w:hint="eastAsia"/>
          <w:sz w:val="28"/>
          <w:szCs w:val="28"/>
        </w:rPr>
        <w:t>孤立予防）の効果も含んでいます。受講後アンケートでは</w:t>
      </w:r>
      <w:r w:rsidR="00466CDF">
        <w:rPr>
          <w:rFonts w:hint="eastAsia"/>
          <w:sz w:val="28"/>
          <w:szCs w:val="28"/>
        </w:rPr>
        <w:t>、「体」「精神」</w:t>
      </w:r>
      <w:r w:rsidR="008102F2">
        <w:rPr>
          <w:rFonts w:hint="eastAsia"/>
          <w:sz w:val="28"/>
          <w:szCs w:val="28"/>
        </w:rPr>
        <w:t>「家族との関係」「社会復帰意欲向上」において</w:t>
      </w:r>
      <w:r w:rsidR="00466CDF">
        <w:rPr>
          <w:rFonts w:hint="eastAsia"/>
          <w:sz w:val="28"/>
          <w:szCs w:val="28"/>
        </w:rPr>
        <w:t>効果が見られ、</w:t>
      </w:r>
      <w:r w:rsidR="00466CDF">
        <w:rPr>
          <w:sz w:val="28"/>
          <w:szCs w:val="28"/>
        </w:rPr>
        <w:t>9</w:t>
      </w:r>
      <w:r w:rsidR="00466CDF">
        <w:rPr>
          <w:rFonts w:hint="eastAsia"/>
          <w:sz w:val="28"/>
          <w:szCs w:val="28"/>
        </w:rPr>
        <w:t>割の受講者が「親しい人に勧めたい」と回答していることにも満足度の高さが現れています。</w:t>
      </w:r>
    </w:p>
    <w:p w14:paraId="73EE91E5" w14:textId="77777777" w:rsidR="00466CDF" w:rsidRPr="00592939" w:rsidRDefault="00466CDF" w:rsidP="00814E2F">
      <w:pPr>
        <w:spacing w:line="320" w:lineRule="exact"/>
        <w:rPr>
          <w:rFonts w:hint="eastAsia"/>
          <w:b/>
          <w:sz w:val="28"/>
          <w:szCs w:val="28"/>
        </w:rPr>
      </w:pPr>
      <w:r w:rsidRPr="00592939">
        <w:rPr>
          <w:rFonts w:hint="eastAsia"/>
          <w:b/>
          <w:sz w:val="28"/>
          <w:szCs w:val="28"/>
        </w:rPr>
        <w:lastRenderedPageBreak/>
        <w:t>【内容】</w:t>
      </w:r>
    </w:p>
    <w:p w14:paraId="64204CE3" w14:textId="6938748A" w:rsidR="00D001E5" w:rsidRDefault="00D001E5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「マタニティ・産後のバランスボールレッスン」</w:t>
      </w:r>
      <w:r w:rsidR="00D779CD">
        <w:rPr>
          <w:rFonts w:hint="eastAsia"/>
          <w:sz w:val="28"/>
          <w:szCs w:val="28"/>
        </w:rPr>
        <w:t>（全</w:t>
      </w:r>
      <w:r w:rsidR="00D779CD">
        <w:rPr>
          <w:sz w:val="28"/>
          <w:szCs w:val="28"/>
        </w:rPr>
        <w:t>9</w:t>
      </w:r>
      <w:r w:rsidR="00D779CD">
        <w:rPr>
          <w:rFonts w:hint="eastAsia"/>
          <w:sz w:val="28"/>
          <w:szCs w:val="28"/>
        </w:rPr>
        <w:t>0分）</w:t>
      </w:r>
    </w:p>
    <w:p w14:paraId="582A9F06" w14:textId="0E175231" w:rsidR="00D001E5" w:rsidRDefault="00D001E5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・産前</w:t>
      </w:r>
      <w:r w:rsidR="008102F2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産後の体にやさしいバランスボールを使った有酸素運動（</w:t>
      </w:r>
      <w:r w:rsidR="00D779CD"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分）</w:t>
      </w:r>
    </w:p>
    <w:p w14:paraId="47701324" w14:textId="60735B1E" w:rsidR="00D001E5" w:rsidRDefault="00D001E5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・コミュニケーションワーク（</w:t>
      </w:r>
      <w:r w:rsidR="00D779CD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分）</w:t>
      </w:r>
    </w:p>
    <w:p w14:paraId="0F5BC685" w14:textId="45361AE9" w:rsidR="00D001E5" w:rsidRDefault="00D001E5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・セルフケア（体型と姿勢、肩こりのセルフケアなど）（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 w14:paraId="47B34505" w14:textId="77777777" w:rsidR="00D001E5" w:rsidRDefault="00D001E5" w:rsidP="00814E2F">
      <w:pPr>
        <w:spacing w:line="320" w:lineRule="exact"/>
        <w:rPr>
          <w:rFonts w:hint="eastAsia"/>
          <w:sz w:val="28"/>
          <w:szCs w:val="28"/>
        </w:rPr>
      </w:pPr>
    </w:p>
    <w:p w14:paraId="436BABA1" w14:textId="7746F35B" w:rsidR="00D001E5" w:rsidRPr="00592939" w:rsidRDefault="00D001E5" w:rsidP="00814E2F">
      <w:pPr>
        <w:spacing w:line="320" w:lineRule="exact"/>
        <w:rPr>
          <w:rFonts w:hint="eastAsia"/>
          <w:b/>
          <w:sz w:val="28"/>
          <w:szCs w:val="28"/>
        </w:rPr>
      </w:pPr>
      <w:r w:rsidRPr="00592939">
        <w:rPr>
          <w:rFonts w:hint="eastAsia"/>
          <w:b/>
          <w:sz w:val="28"/>
          <w:szCs w:val="28"/>
        </w:rPr>
        <w:t>【対象】</w:t>
      </w:r>
    </w:p>
    <w:p w14:paraId="77F2E384" w14:textId="6A202116" w:rsidR="00D001E5" w:rsidRDefault="00D001E5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・妊娠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週以降で医師の運動制限のない方（臨月まで可）</w:t>
      </w:r>
    </w:p>
    <w:p w14:paraId="67FCD910" w14:textId="1B8210E1" w:rsidR="00D001E5" w:rsidRDefault="00D001E5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・産後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か月健診後〜６か月までの産後女性とその赤ちゃん（生後210日以内）</w:t>
      </w:r>
    </w:p>
    <w:p w14:paraId="3EC844F1" w14:textId="651C9721" w:rsidR="00D001E5" w:rsidRDefault="00D001E5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※赤ちゃんの安全と人権を守るため、マドレボニータでは赤ちゃんの同伴参加を【生後</w:t>
      </w:r>
      <w:r>
        <w:rPr>
          <w:sz w:val="28"/>
          <w:szCs w:val="28"/>
        </w:rPr>
        <w:t>210</w:t>
      </w:r>
      <w:r>
        <w:rPr>
          <w:rFonts w:hint="eastAsia"/>
          <w:sz w:val="28"/>
          <w:szCs w:val="28"/>
        </w:rPr>
        <w:t>日以内】としています。それより大きなお子様はパートナー、託児など信頼できる方に預けて単身で参加いただいています。</w:t>
      </w:r>
      <w:r w:rsidR="00D779CD">
        <w:rPr>
          <w:rFonts w:hint="eastAsia"/>
          <w:sz w:val="28"/>
          <w:szCs w:val="28"/>
        </w:rPr>
        <w:t>母子</w:t>
      </w:r>
      <w:proofErr w:type="gramStart"/>
      <w:r w:rsidR="00D779CD">
        <w:rPr>
          <w:rFonts w:hint="eastAsia"/>
          <w:sz w:val="28"/>
          <w:szCs w:val="28"/>
        </w:rPr>
        <w:t>が</w:t>
      </w:r>
      <w:proofErr w:type="gramEnd"/>
      <w:r w:rsidR="00D779CD">
        <w:rPr>
          <w:rFonts w:hint="eastAsia"/>
          <w:sz w:val="28"/>
          <w:szCs w:val="28"/>
        </w:rPr>
        <w:t>いつも一緒</w:t>
      </w:r>
      <w:proofErr w:type="gramStart"/>
      <w:r w:rsidR="00D779CD">
        <w:rPr>
          <w:rFonts w:hint="eastAsia"/>
          <w:sz w:val="28"/>
          <w:szCs w:val="28"/>
        </w:rPr>
        <w:t>が</w:t>
      </w:r>
      <w:proofErr w:type="gramEnd"/>
      <w:r w:rsidR="00D779CD">
        <w:rPr>
          <w:rFonts w:hint="eastAsia"/>
          <w:sz w:val="28"/>
          <w:szCs w:val="28"/>
        </w:rPr>
        <w:t>ベストなのではなく</w:t>
      </w:r>
      <w:r>
        <w:rPr>
          <w:rFonts w:hint="eastAsia"/>
          <w:sz w:val="28"/>
          <w:szCs w:val="28"/>
        </w:rPr>
        <w:t>、周囲を信頼し子育てを委ねる機会を</w:t>
      </w:r>
      <w:r w:rsidR="00D779CD">
        <w:rPr>
          <w:rFonts w:hint="eastAsia"/>
          <w:sz w:val="28"/>
          <w:szCs w:val="28"/>
        </w:rPr>
        <w:t>経験することで</w:t>
      </w:r>
      <w:r>
        <w:rPr>
          <w:rFonts w:hint="eastAsia"/>
          <w:sz w:val="28"/>
          <w:szCs w:val="28"/>
        </w:rPr>
        <w:t>、</w:t>
      </w:r>
      <w:r w:rsidR="00D779CD">
        <w:rPr>
          <w:rFonts w:hint="eastAsia"/>
          <w:sz w:val="28"/>
          <w:szCs w:val="28"/>
        </w:rPr>
        <w:t>夫婦の子育ての</w:t>
      </w:r>
      <w:proofErr w:type="gramStart"/>
      <w:r w:rsidR="00D779CD">
        <w:rPr>
          <w:rFonts w:hint="eastAsia"/>
          <w:sz w:val="28"/>
          <w:szCs w:val="28"/>
        </w:rPr>
        <w:t>わ</w:t>
      </w:r>
      <w:proofErr w:type="gramEnd"/>
      <w:r w:rsidR="00D779CD">
        <w:rPr>
          <w:rFonts w:hint="eastAsia"/>
          <w:sz w:val="28"/>
          <w:szCs w:val="28"/>
        </w:rPr>
        <w:t>かち合いや</w:t>
      </w:r>
      <w:r w:rsidR="00E6609E">
        <w:rPr>
          <w:rFonts w:hint="eastAsia"/>
          <w:sz w:val="28"/>
          <w:szCs w:val="28"/>
        </w:rPr>
        <w:t>母親の育児の抱え込み予防も目的としています。</w:t>
      </w:r>
    </w:p>
    <w:p w14:paraId="571B5642" w14:textId="77777777" w:rsidR="00E6609E" w:rsidRDefault="00E6609E" w:rsidP="00814E2F">
      <w:pPr>
        <w:spacing w:line="320" w:lineRule="exact"/>
        <w:rPr>
          <w:rFonts w:hint="eastAsia"/>
          <w:sz w:val="28"/>
          <w:szCs w:val="28"/>
        </w:rPr>
      </w:pPr>
    </w:p>
    <w:p w14:paraId="125CB0FA" w14:textId="5286B7F7" w:rsidR="00E6609E" w:rsidRPr="00592939" w:rsidRDefault="00592939" w:rsidP="00814E2F">
      <w:pPr>
        <w:spacing w:line="320" w:lineRule="exact"/>
        <w:rPr>
          <w:rFonts w:hint="eastAsia"/>
          <w:b/>
          <w:sz w:val="28"/>
          <w:szCs w:val="28"/>
        </w:rPr>
      </w:pPr>
      <w:r w:rsidRPr="00592939">
        <w:rPr>
          <w:rFonts w:hint="eastAsia"/>
          <w:b/>
          <w:sz w:val="28"/>
          <w:szCs w:val="28"/>
        </w:rPr>
        <w:t>【時期】</w:t>
      </w:r>
    </w:p>
    <w:p w14:paraId="29A20EB2" w14:textId="096ED614" w:rsidR="00F27731" w:rsidRDefault="00F27731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希望　隔週</w:t>
      </w:r>
      <w:r w:rsidR="00D779CD">
        <w:rPr>
          <w:rFonts w:hint="eastAsia"/>
          <w:sz w:val="28"/>
          <w:szCs w:val="28"/>
        </w:rPr>
        <w:t>（または月</w:t>
      </w:r>
      <w:r w:rsidR="00D779CD">
        <w:rPr>
          <w:sz w:val="28"/>
          <w:szCs w:val="28"/>
        </w:rPr>
        <w:t>1</w:t>
      </w:r>
      <w:r w:rsidR="00D779CD">
        <w:rPr>
          <w:rFonts w:hint="eastAsia"/>
          <w:sz w:val="28"/>
          <w:szCs w:val="28"/>
        </w:rPr>
        <w:t>回）</w:t>
      </w:r>
      <w:r>
        <w:rPr>
          <w:rFonts w:hint="eastAsia"/>
          <w:sz w:val="28"/>
          <w:szCs w:val="28"/>
        </w:rPr>
        <w:t>月曜</w:t>
      </w:r>
      <w:r>
        <w:rPr>
          <w:sz w:val="28"/>
          <w:szCs w:val="28"/>
        </w:rPr>
        <w:t xml:space="preserve"> 13:00</w:t>
      </w:r>
      <w:r>
        <w:rPr>
          <w:rFonts w:hint="eastAsia"/>
          <w:sz w:val="28"/>
          <w:szCs w:val="28"/>
        </w:rPr>
        <w:t>〜14:30</w:t>
      </w:r>
    </w:p>
    <w:p w14:paraId="15526668" w14:textId="69C9E5F7" w:rsidR="00F27731" w:rsidRDefault="00F27731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第２希望　隔週</w:t>
      </w:r>
      <w:r w:rsidR="00D779CD">
        <w:rPr>
          <w:rFonts w:hint="eastAsia"/>
          <w:sz w:val="28"/>
          <w:szCs w:val="28"/>
        </w:rPr>
        <w:t>（または月</w:t>
      </w:r>
      <w:r w:rsidR="00D779CD">
        <w:rPr>
          <w:sz w:val="28"/>
          <w:szCs w:val="28"/>
        </w:rPr>
        <w:t>1</w:t>
      </w:r>
      <w:r w:rsidR="00D779CD">
        <w:rPr>
          <w:rFonts w:hint="eastAsia"/>
          <w:sz w:val="28"/>
          <w:szCs w:val="28"/>
        </w:rPr>
        <w:t>回）</w:t>
      </w:r>
      <w:r>
        <w:rPr>
          <w:rFonts w:hint="eastAsia"/>
          <w:sz w:val="28"/>
          <w:szCs w:val="28"/>
        </w:rPr>
        <w:t>火曜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13:00</w:t>
      </w:r>
      <w:r>
        <w:rPr>
          <w:rFonts w:hint="eastAsia"/>
          <w:sz w:val="28"/>
          <w:szCs w:val="28"/>
        </w:rPr>
        <w:t>〜14:30</w:t>
      </w:r>
    </w:p>
    <w:p w14:paraId="05B5B745" w14:textId="01882846" w:rsidR="00E6609E" w:rsidRDefault="00F27731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第３希望　隔週</w:t>
      </w:r>
      <w:r w:rsidR="00D779CD">
        <w:rPr>
          <w:rFonts w:hint="eastAsia"/>
          <w:sz w:val="28"/>
          <w:szCs w:val="28"/>
        </w:rPr>
        <w:t>（または月</w:t>
      </w:r>
      <w:r w:rsidR="00D779CD">
        <w:rPr>
          <w:sz w:val="28"/>
          <w:szCs w:val="28"/>
        </w:rPr>
        <w:t>1</w:t>
      </w:r>
      <w:r w:rsidR="00D779CD">
        <w:rPr>
          <w:rFonts w:hint="eastAsia"/>
          <w:sz w:val="28"/>
          <w:szCs w:val="28"/>
        </w:rPr>
        <w:t>回）</w:t>
      </w:r>
      <w:r w:rsidR="00E6609E">
        <w:rPr>
          <w:rFonts w:hint="eastAsia"/>
          <w:sz w:val="28"/>
          <w:szCs w:val="28"/>
        </w:rPr>
        <w:t>水曜</w:t>
      </w:r>
      <w:r>
        <w:rPr>
          <w:sz w:val="28"/>
          <w:szCs w:val="28"/>
        </w:rPr>
        <w:t xml:space="preserve"> </w:t>
      </w:r>
      <w:r w:rsidR="00E6609E">
        <w:rPr>
          <w:sz w:val="28"/>
          <w:szCs w:val="28"/>
        </w:rPr>
        <w:t>14:00</w:t>
      </w:r>
      <w:r w:rsidR="00E6609E">
        <w:rPr>
          <w:rFonts w:hint="eastAsia"/>
          <w:sz w:val="28"/>
          <w:szCs w:val="28"/>
        </w:rPr>
        <w:t>〜</w:t>
      </w:r>
      <w:r w:rsidR="00E6609E">
        <w:rPr>
          <w:sz w:val="28"/>
          <w:szCs w:val="28"/>
        </w:rPr>
        <w:t>15:30</w:t>
      </w:r>
    </w:p>
    <w:p w14:paraId="65C05E2D" w14:textId="0EFD0888" w:rsidR="00D779CD" w:rsidRDefault="00D779CD" w:rsidP="00814E2F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第４希望　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回</w:t>
      </w:r>
      <w:r w:rsidR="008102F2">
        <w:rPr>
          <w:rFonts w:hint="eastAsia"/>
          <w:sz w:val="28"/>
          <w:szCs w:val="28"/>
        </w:rPr>
        <w:t>日曜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10:30</w:t>
      </w:r>
      <w:r>
        <w:rPr>
          <w:rFonts w:hint="eastAsia"/>
          <w:sz w:val="28"/>
          <w:szCs w:val="28"/>
        </w:rPr>
        <w:t>〜</w:t>
      </w:r>
      <w:r>
        <w:rPr>
          <w:sz w:val="28"/>
          <w:szCs w:val="28"/>
        </w:rPr>
        <w:t>12:00</w:t>
      </w:r>
    </w:p>
    <w:p w14:paraId="28615243" w14:textId="77777777" w:rsidR="00F27731" w:rsidRDefault="00F27731" w:rsidP="00814E2F">
      <w:pPr>
        <w:spacing w:line="320" w:lineRule="exact"/>
        <w:rPr>
          <w:sz w:val="28"/>
          <w:szCs w:val="28"/>
        </w:rPr>
      </w:pPr>
    </w:p>
    <w:p w14:paraId="154C6F80" w14:textId="77777777" w:rsidR="00592939" w:rsidRDefault="00592939" w:rsidP="00814E2F">
      <w:pPr>
        <w:spacing w:line="320" w:lineRule="exact"/>
        <w:rPr>
          <w:rFonts w:hint="eastAsia"/>
          <w:sz w:val="28"/>
          <w:szCs w:val="28"/>
        </w:rPr>
      </w:pPr>
    </w:p>
    <w:p w14:paraId="2F6AE480" w14:textId="77777777" w:rsidR="00592939" w:rsidRPr="00592939" w:rsidRDefault="00592939" w:rsidP="00814E2F">
      <w:pPr>
        <w:spacing w:line="320" w:lineRule="exact"/>
        <w:rPr>
          <w:rFonts w:hint="eastAsia"/>
          <w:b/>
          <w:sz w:val="28"/>
          <w:szCs w:val="28"/>
        </w:rPr>
      </w:pPr>
      <w:r w:rsidRPr="00592939">
        <w:rPr>
          <w:rFonts w:hint="eastAsia"/>
          <w:b/>
          <w:sz w:val="28"/>
          <w:szCs w:val="28"/>
        </w:rPr>
        <w:t>【費用】</w:t>
      </w:r>
    </w:p>
    <w:p w14:paraId="153833C9" w14:textId="77777777" w:rsidR="00592939" w:rsidRDefault="00F27731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参加費</w:t>
      </w:r>
      <w:r w:rsidR="00592939">
        <w:rPr>
          <w:rFonts w:hint="eastAsia"/>
          <w:sz w:val="28"/>
          <w:szCs w:val="28"/>
        </w:rPr>
        <w:t>：母子１組</w:t>
      </w:r>
      <w:r w:rsidR="00592939">
        <w:rPr>
          <w:sz w:val="28"/>
          <w:szCs w:val="28"/>
        </w:rPr>
        <w:t>2,560</w:t>
      </w:r>
      <w:r>
        <w:rPr>
          <w:rFonts w:hint="eastAsia"/>
          <w:sz w:val="28"/>
          <w:szCs w:val="28"/>
        </w:rPr>
        <w:t>円</w:t>
      </w:r>
      <w:r w:rsidR="00592939">
        <w:rPr>
          <w:sz w:val="28"/>
          <w:szCs w:val="28"/>
        </w:rPr>
        <w:t>(</w:t>
      </w:r>
      <w:r w:rsidR="00592939">
        <w:rPr>
          <w:rFonts w:hint="eastAsia"/>
          <w:sz w:val="28"/>
          <w:szCs w:val="28"/>
        </w:rPr>
        <w:t>母子保険料</w:t>
      </w:r>
      <w:r w:rsidR="00592939">
        <w:rPr>
          <w:sz w:val="28"/>
          <w:szCs w:val="28"/>
        </w:rPr>
        <w:t>60</w:t>
      </w:r>
      <w:r w:rsidR="00592939">
        <w:rPr>
          <w:rFonts w:hint="eastAsia"/>
          <w:sz w:val="28"/>
          <w:szCs w:val="28"/>
        </w:rPr>
        <w:t>円含む</w:t>
      </w:r>
    </w:p>
    <w:p w14:paraId="39369300" w14:textId="654CADC0" w:rsidR="00F27731" w:rsidRDefault="00592939" w:rsidP="00814E2F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妊婦さん</w:t>
      </w:r>
      <w:r>
        <w:rPr>
          <w:sz w:val="28"/>
          <w:szCs w:val="28"/>
        </w:rPr>
        <w:t>2,530</w:t>
      </w:r>
      <w:r>
        <w:rPr>
          <w:rFonts w:hint="eastAsia"/>
          <w:sz w:val="28"/>
          <w:szCs w:val="28"/>
        </w:rPr>
        <w:t>円（保険料30円含む</w:t>
      </w:r>
      <w:r>
        <w:rPr>
          <w:sz w:val="28"/>
          <w:szCs w:val="28"/>
        </w:rPr>
        <w:t>）</w:t>
      </w:r>
    </w:p>
    <w:p w14:paraId="55993640" w14:textId="77777777" w:rsidR="00592939" w:rsidRDefault="00592939" w:rsidP="00814E2F">
      <w:pPr>
        <w:spacing w:line="320" w:lineRule="exact"/>
        <w:rPr>
          <w:sz w:val="28"/>
          <w:szCs w:val="28"/>
        </w:rPr>
      </w:pPr>
    </w:p>
    <w:p w14:paraId="20A0A444" w14:textId="51261EA2" w:rsidR="008102F2" w:rsidRDefault="00D779CD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8102F2">
        <w:rPr>
          <w:sz w:val="28"/>
          <w:szCs w:val="28"/>
        </w:rPr>
        <w:t>1</w:t>
      </w:r>
      <w:r w:rsidR="008102F2">
        <w:rPr>
          <w:rFonts w:hint="eastAsia"/>
          <w:sz w:val="28"/>
          <w:szCs w:val="28"/>
        </w:rPr>
        <w:t>回の会場費を</w:t>
      </w:r>
      <w:r w:rsidR="008102F2">
        <w:rPr>
          <w:sz w:val="28"/>
          <w:szCs w:val="28"/>
        </w:rPr>
        <w:t>4,000</w:t>
      </w:r>
      <w:r w:rsidR="008102F2">
        <w:rPr>
          <w:rFonts w:hint="eastAsia"/>
          <w:sz w:val="28"/>
          <w:szCs w:val="28"/>
        </w:rPr>
        <w:t>円としてユキコカンガルー助産院さまに</w:t>
      </w:r>
      <w:r w:rsidR="008102F2">
        <w:rPr>
          <w:rFonts w:hint="eastAsia"/>
          <w:sz w:val="28"/>
          <w:szCs w:val="28"/>
        </w:rPr>
        <w:t>お支払いする</w:t>
      </w:r>
      <w:r w:rsidR="008102F2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）</w:t>
      </w:r>
    </w:p>
    <w:p w14:paraId="49B298A8" w14:textId="77777777" w:rsidR="00592939" w:rsidRDefault="00592939" w:rsidP="00814E2F">
      <w:pPr>
        <w:spacing w:line="320" w:lineRule="exact"/>
        <w:rPr>
          <w:rFonts w:hint="eastAsia"/>
          <w:sz w:val="28"/>
          <w:szCs w:val="28"/>
        </w:rPr>
      </w:pPr>
    </w:p>
    <w:p w14:paraId="3F5EBFA3" w14:textId="743DCE62" w:rsidR="00592939" w:rsidRPr="00592939" w:rsidRDefault="00592939" w:rsidP="00814E2F">
      <w:pPr>
        <w:spacing w:line="320" w:lineRule="exact"/>
        <w:rPr>
          <w:rFonts w:hint="eastAsia"/>
          <w:b/>
          <w:sz w:val="28"/>
          <w:szCs w:val="28"/>
        </w:rPr>
      </w:pPr>
      <w:r w:rsidRPr="00592939">
        <w:rPr>
          <w:rFonts w:hint="eastAsia"/>
          <w:b/>
          <w:sz w:val="28"/>
          <w:szCs w:val="28"/>
        </w:rPr>
        <w:t>【講座開催にあたり必要な物品】</w:t>
      </w:r>
    </w:p>
    <w:p w14:paraId="02236A76" w14:textId="557D5B66" w:rsidR="00592939" w:rsidRDefault="00592939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バランスボール、赤ちゃん用大判キルトマット、空気入れ、クリップボード、ペン、ワークシートは全てこちらで用意いたします。</w:t>
      </w:r>
    </w:p>
    <w:p w14:paraId="36533EB8" w14:textId="77777777" w:rsidR="00592939" w:rsidRDefault="00592939" w:rsidP="00814E2F">
      <w:pPr>
        <w:spacing w:line="320" w:lineRule="exact"/>
        <w:rPr>
          <w:rFonts w:hint="eastAsia"/>
          <w:sz w:val="28"/>
          <w:szCs w:val="28"/>
        </w:rPr>
      </w:pPr>
    </w:p>
    <w:p w14:paraId="6175C260" w14:textId="7DAEBDC1" w:rsidR="00592939" w:rsidRPr="00814E2F" w:rsidRDefault="00592939" w:rsidP="00814E2F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取り急ぎですが、こちらの希望を企画書としてご提案させていただきます。ご質問やご確認の必要なことがございましたら、いつでも </w:t>
      </w:r>
      <w:hyperlink r:id="rId5" w:history="1">
        <w:r w:rsidRPr="00BA296B">
          <w:rPr>
            <w:rStyle w:val="a3"/>
            <w:rFonts w:hint="eastAsia"/>
            <w:sz w:val="28"/>
            <w:szCs w:val="28"/>
          </w:rPr>
          <w:t>k.naganoma1224@gmail.com</w:t>
        </w:r>
      </w:hyperlink>
      <w:r>
        <w:rPr>
          <w:rFonts w:hint="eastAsia"/>
          <w:sz w:val="28"/>
          <w:szCs w:val="28"/>
        </w:rPr>
        <w:t>（永野間かおり）、</w:t>
      </w:r>
      <w:r>
        <w:rPr>
          <w:sz w:val="28"/>
          <w:szCs w:val="28"/>
        </w:rPr>
        <w:t>090-7051-7541</w:t>
      </w:r>
      <w:r>
        <w:rPr>
          <w:rFonts w:hint="eastAsia"/>
          <w:sz w:val="28"/>
          <w:szCs w:val="28"/>
        </w:rPr>
        <w:t>（永野間携帯）までご連絡をいただけますよう、どうぞよろしくお願い致します。</w:t>
      </w:r>
    </w:p>
    <w:sectPr w:rsidR="00592939" w:rsidRPr="00814E2F" w:rsidSect="0010724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F"/>
    <w:rsid w:val="00107246"/>
    <w:rsid w:val="00466CDF"/>
    <w:rsid w:val="00592939"/>
    <w:rsid w:val="0069733D"/>
    <w:rsid w:val="008102F2"/>
    <w:rsid w:val="00814E2F"/>
    <w:rsid w:val="00D001E5"/>
    <w:rsid w:val="00D779CD"/>
    <w:rsid w:val="00E6609E"/>
    <w:rsid w:val="00F2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653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.naganoma122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48589D-757D-B943-B3E4-472C3A75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永野間香織</dc:creator>
  <cp:keywords/>
  <dc:description/>
  <cp:lastModifiedBy>永野間香織</cp:lastModifiedBy>
  <cp:revision>2</cp:revision>
  <dcterms:created xsi:type="dcterms:W3CDTF">2016-08-02T06:35:00Z</dcterms:created>
  <dcterms:modified xsi:type="dcterms:W3CDTF">2016-08-02T06:35:00Z</dcterms:modified>
</cp:coreProperties>
</file>